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BF" w:rsidRPr="009A3487" w:rsidRDefault="006A6D0D" w:rsidP="009A348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9A3487">
        <w:rPr>
          <w:rFonts w:ascii="Arial" w:hAnsi="Arial" w:cs="Arial"/>
          <w:color w:val="000000"/>
          <w:sz w:val="18"/>
          <w:szCs w:val="18"/>
        </w:rPr>
        <w:t>ZAŁ. NR</w:t>
      </w:r>
      <w:r w:rsidR="009A3487" w:rsidRPr="009A3487">
        <w:rPr>
          <w:rFonts w:ascii="Arial" w:hAnsi="Arial" w:cs="Arial"/>
          <w:color w:val="000000"/>
          <w:sz w:val="18"/>
          <w:szCs w:val="18"/>
        </w:rPr>
        <w:t xml:space="preserve"> 2 </w:t>
      </w:r>
      <w:r w:rsidR="00EB14BF" w:rsidRPr="009A3487">
        <w:rPr>
          <w:rFonts w:ascii="Arial" w:hAnsi="Arial" w:cs="Arial"/>
          <w:color w:val="000000"/>
          <w:sz w:val="18"/>
          <w:szCs w:val="18"/>
        </w:rPr>
        <w:t>do Regulaminu Konkursu</w:t>
      </w:r>
    </w:p>
    <w:p w:rsidR="00EB14BF" w:rsidRDefault="00EB14BF" w:rsidP="00EB14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B14BF" w:rsidRDefault="00EB14BF" w:rsidP="00EB14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B14BF" w:rsidRDefault="00EB14BF" w:rsidP="00EB14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A3487">
        <w:rPr>
          <w:rFonts w:ascii="Arial" w:hAnsi="Arial" w:cs="Arial"/>
          <w:b/>
          <w:color w:val="000000"/>
          <w:sz w:val="24"/>
          <w:szCs w:val="24"/>
        </w:rPr>
        <w:t>PRAWA AUTORSKIE</w:t>
      </w:r>
    </w:p>
    <w:p w:rsidR="009A3487" w:rsidRPr="009A3487" w:rsidRDefault="009A3487" w:rsidP="00EB14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14BF" w:rsidRPr="00EC18BA" w:rsidRDefault="00EB14BF" w:rsidP="00EB14B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B14BF" w:rsidRPr="009A3487" w:rsidRDefault="00EB14BF" w:rsidP="009A348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Każdy Uczestnik składając swój podpis na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 xml:space="preserve">zgłoszeniu 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>oświadcza, że biorąc udział w konkursie lub występując w filmie/prezentacji/animacji zrobił to dobrowolnie, wyraża zgodę na udział i emisję pracy konkursowej oraz oświadcza, że ten udział nie narusza jego dóbr osobistych.</w:t>
      </w:r>
    </w:p>
    <w:p w:rsidR="009A3487" w:rsidRPr="009A3487" w:rsidRDefault="009A3487" w:rsidP="009A3487">
      <w:pPr>
        <w:pStyle w:val="Akapitzlist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14BF" w:rsidRPr="009A3487" w:rsidRDefault="00EB14BF" w:rsidP="009A348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Każdy Uczestnik składając swój podpis na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zgłoszeniu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oświadcza, że zapoznał się z Regulaminem Konkursu, przysługują mu pełne prawa autorskie </w:t>
      </w:r>
      <w:r w:rsidR="009A3487">
        <w:rPr>
          <w:rFonts w:ascii="Arial" w:hAnsi="Arial" w:cs="Arial"/>
          <w:color w:val="000000" w:themeColor="text1"/>
          <w:sz w:val="24"/>
          <w:szCs w:val="24"/>
        </w:rPr>
        <w:br/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i majątkowe do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pracy konkursowej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praca ta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nie narusza praw autorskich </w:t>
      </w:r>
      <w:r w:rsidR="009A3487">
        <w:rPr>
          <w:rFonts w:ascii="Arial" w:hAnsi="Arial" w:cs="Arial"/>
          <w:color w:val="000000" w:themeColor="text1"/>
          <w:sz w:val="24"/>
          <w:szCs w:val="24"/>
        </w:rPr>
        <w:br/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i majątkowych osób trzecich. </w:t>
      </w:r>
    </w:p>
    <w:p w:rsidR="009A3487" w:rsidRPr="009A3487" w:rsidRDefault="009A3487" w:rsidP="009A3487">
      <w:pPr>
        <w:pStyle w:val="Akapitzlis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4BF" w:rsidRPr="009A3487" w:rsidRDefault="00EB14BF" w:rsidP="009A348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Każdy Uczestnik składając swój podpis na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zgłoszeniu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oświadcza, że przekazuje bezpłatnie na rzecz Organizatora majątkowe prawa autorskie </w:t>
      </w:r>
      <w:r w:rsidR="009A3487">
        <w:rPr>
          <w:rFonts w:ascii="Arial" w:hAnsi="Arial" w:cs="Arial"/>
          <w:color w:val="000000" w:themeColor="text1"/>
          <w:sz w:val="24"/>
          <w:szCs w:val="24"/>
        </w:rPr>
        <w:br/>
      </w:r>
      <w:bookmarkStart w:id="0" w:name="_GoBack"/>
      <w:bookmarkEnd w:id="0"/>
      <w:r w:rsidRPr="009A3487">
        <w:rPr>
          <w:rFonts w:ascii="Arial" w:hAnsi="Arial" w:cs="Arial"/>
          <w:color w:val="000000" w:themeColor="text1"/>
          <w:sz w:val="24"/>
          <w:szCs w:val="24"/>
        </w:rPr>
        <w:t>i prawa pokrewne wraz z prawami zależnymi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 xml:space="preserve"> do pracy konkursowej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A3487" w:rsidRPr="009A3487" w:rsidRDefault="009A3487" w:rsidP="009A3487">
      <w:pPr>
        <w:pStyle w:val="Akapitzlis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4BF" w:rsidRPr="009A3487" w:rsidRDefault="00EB14BF" w:rsidP="009A348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Każdy z Uczestników biorący udział w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konkursie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ponosi pełną odpowiedzialność wobec Organizatora i osób trzecich w przypadku, gdyby </w:t>
      </w:r>
      <w:r w:rsidR="006A6D0D" w:rsidRPr="009A3487">
        <w:rPr>
          <w:rFonts w:ascii="Arial" w:hAnsi="Arial" w:cs="Arial"/>
          <w:color w:val="000000" w:themeColor="text1"/>
          <w:sz w:val="24"/>
          <w:szCs w:val="24"/>
        </w:rPr>
        <w:t>udostępniona praca konkursowa naruszałaby prawo</w:t>
      </w:r>
      <w:r w:rsidRPr="009A3487">
        <w:rPr>
          <w:rFonts w:ascii="Arial" w:hAnsi="Arial" w:cs="Arial"/>
          <w:color w:val="000000" w:themeColor="text1"/>
          <w:sz w:val="24"/>
          <w:szCs w:val="24"/>
        </w:rPr>
        <w:t xml:space="preserve"> (w szczególności autorskie prawa majątkowe i prawa pokrewne) osób trzecich.</w:t>
      </w:r>
    </w:p>
    <w:p w:rsidR="009A3487" w:rsidRPr="009A3487" w:rsidRDefault="009A3487" w:rsidP="009A3487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</w:p>
    <w:p w:rsidR="004C3C53" w:rsidRDefault="009A3487"/>
    <w:sectPr w:rsidR="004C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7C0"/>
    <w:multiLevelType w:val="multilevel"/>
    <w:tmpl w:val="2DF098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BF"/>
    <w:rsid w:val="006A6D0D"/>
    <w:rsid w:val="009A3487"/>
    <w:rsid w:val="00A9419A"/>
    <w:rsid w:val="00BA1DE4"/>
    <w:rsid w:val="00E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A6C4"/>
  <w15:chartTrackingRefBased/>
  <w15:docId w15:val="{21B3AE60-D31A-4C5F-8AD7-5FE22DC1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4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Wrzosek-Dziemidowicz</dc:creator>
  <cp:keywords/>
  <dc:description/>
  <cp:lastModifiedBy>Joanna Wrzosek-Dziemidowicz</cp:lastModifiedBy>
  <cp:revision>4</cp:revision>
  <cp:lastPrinted>2022-11-18T12:25:00Z</cp:lastPrinted>
  <dcterms:created xsi:type="dcterms:W3CDTF">2022-11-17T12:54:00Z</dcterms:created>
  <dcterms:modified xsi:type="dcterms:W3CDTF">2022-11-18T12:26:00Z</dcterms:modified>
</cp:coreProperties>
</file>